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D5" w:rsidRPr="00666AD5" w:rsidRDefault="00666AD5" w:rsidP="00666AD5">
      <w:pPr>
        <w:rPr>
          <w:rFonts w:ascii="仿宋_GB2312" w:eastAsia="仿宋_GB2312" w:hAnsi="Calibri" w:cs="Times New Roman"/>
          <w:sz w:val="32"/>
          <w:szCs w:val="32"/>
        </w:rPr>
      </w:pPr>
      <w:r w:rsidRPr="00666AD5">
        <w:rPr>
          <w:rFonts w:ascii="仿宋_GB2312" w:eastAsia="仿宋_GB2312" w:hAnsi="Calibri" w:cs="Times New Roman" w:hint="eastAsia"/>
          <w:sz w:val="32"/>
          <w:szCs w:val="32"/>
        </w:rPr>
        <w:t>附表4</w:t>
      </w:r>
    </w:p>
    <w:p w:rsidR="00666AD5" w:rsidRPr="00666AD5" w:rsidRDefault="00666AD5" w:rsidP="00666AD5">
      <w:pPr>
        <w:spacing w:afterLines="100" w:after="312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666AD5">
        <w:rPr>
          <w:rFonts w:ascii="仿宋_GB2312" w:eastAsia="仿宋_GB2312" w:hAnsi="Calibri" w:cs="Times New Roman" w:hint="eastAsia"/>
          <w:b/>
          <w:sz w:val="32"/>
          <w:szCs w:val="32"/>
        </w:rPr>
        <w:t>北京地区会计师事务所出具IPO企业审计报告明细表       （202</w:t>
      </w:r>
      <w:r w:rsidR="00C23B1F">
        <w:rPr>
          <w:rFonts w:ascii="仿宋_GB2312" w:eastAsia="仿宋_GB2312" w:hAnsi="Calibri" w:cs="Times New Roman"/>
          <w:b/>
          <w:sz w:val="32"/>
          <w:szCs w:val="32"/>
        </w:rPr>
        <w:t>4</w:t>
      </w:r>
      <w:r w:rsidRPr="00666AD5">
        <w:rPr>
          <w:rFonts w:ascii="仿宋_GB2312" w:eastAsia="仿宋_GB2312" w:hAnsi="Calibri" w:cs="Times New Roman" w:hint="eastAsia"/>
          <w:b/>
          <w:sz w:val="32"/>
          <w:szCs w:val="32"/>
        </w:rPr>
        <w:t>.</w:t>
      </w:r>
      <w:r w:rsidR="00C23B1F">
        <w:rPr>
          <w:rFonts w:ascii="仿宋_GB2312" w:eastAsia="仿宋_GB2312" w:hAnsi="Calibri" w:cs="Times New Roman"/>
          <w:b/>
          <w:sz w:val="32"/>
          <w:szCs w:val="32"/>
        </w:rPr>
        <w:t>2</w:t>
      </w:r>
      <w:r w:rsidRPr="00666AD5">
        <w:rPr>
          <w:rFonts w:ascii="仿宋_GB2312" w:eastAsia="仿宋_GB2312" w:hAnsi="Calibri" w:cs="Times New Roman" w:hint="eastAsia"/>
          <w:b/>
          <w:sz w:val="32"/>
          <w:szCs w:val="32"/>
        </w:rPr>
        <w:t>.1-202</w:t>
      </w:r>
      <w:r w:rsidR="00C23B1F">
        <w:rPr>
          <w:rFonts w:ascii="仿宋_GB2312" w:eastAsia="仿宋_GB2312" w:hAnsi="Calibri" w:cs="Times New Roman"/>
          <w:b/>
          <w:sz w:val="32"/>
          <w:szCs w:val="32"/>
        </w:rPr>
        <w:t>4</w:t>
      </w:r>
      <w:r w:rsidRPr="00666AD5">
        <w:rPr>
          <w:rFonts w:ascii="仿宋_GB2312" w:eastAsia="仿宋_GB2312" w:hAnsi="Calibri" w:cs="Times New Roman" w:hint="eastAsia"/>
          <w:b/>
          <w:sz w:val="32"/>
          <w:szCs w:val="32"/>
        </w:rPr>
        <w:t>.</w:t>
      </w:r>
      <w:r w:rsidR="00C23B1F">
        <w:rPr>
          <w:rFonts w:ascii="仿宋_GB2312" w:eastAsia="仿宋_GB2312" w:hAnsi="Calibri" w:cs="Times New Roman"/>
          <w:b/>
          <w:sz w:val="32"/>
          <w:szCs w:val="32"/>
        </w:rPr>
        <w:t>2</w:t>
      </w:r>
      <w:r w:rsidRPr="00666AD5">
        <w:rPr>
          <w:rFonts w:ascii="仿宋_GB2312" w:eastAsia="仿宋_GB2312" w:hAnsi="Calibri" w:cs="Times New Roman" w:hint="eastAsia"/>
          <w:b/>
          <w:sz w:val="32"/>
          <w:szCs w:val="32"/>
        </w:rPr>
        <w:t>.</w:t>
      </w:r>
      <w:r w:rsidR="00C23B1F">
        <w:rPr>
          <w:rFonts w:ascii="仿宋_GB2312" w:eastAsia="仿宋_GB2312" w:hAnsi="Calibri" w:cs="Times New Roman"/>
          <w:b/>
          <w:sz w:val="32"/>
          <w:szCs w:val="32"/>
        </w:rPr>
        <w:t>29</w:t>
      </w:r>
      <w:r w:rsidRPr="00666AD5">
        <w:rPr>
          <w:rFonts w:ascii="仿宋_GB2312" w:eastAsia="仿宋_GB2312" w:hAnsi="Calibri" w:cs="Times New Roman" w:hint="eastAsia"/>
          <w:b/>
          <w:sz w:val="32"/>
          <w:szCs w:val="32"/>
        </w:rPr>
        <w:t>）</w:t>
      </w:r>
    </w:p>
    <w:p w:rsidR="00666AD5" w:rsidRDefault="00666AD5" w:rsidP="00666AD5">
      <w:pPr>
        <w:rPr>
          <w:rFonts w:ascii="仿宋" w:eastAsia="仿宋" w:hAnsi="仿宋" w:cs="Times New Roman"/>
          <w:sz w:val="28"/>
          <w:szCs w:val="28"/>
        </w:rPr>
      </w:pPr>
      <w:r w:rsidRPr="00666AD5">
        <w:rPr>
          <w:rFonts w:ascii="仿宋" w:eastAsia="仿宋" w:hAnsi="仿宋" w:cs="Times New Roman" w:hint="eastAsia"/>
          <w:sz w:val="28"/>
          <w:szCs w:val="28"/>
        </w:rPr>
        <w:t>表4-1  创业板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3"/>
        <w:gridCol w:w="1984"/>
        <w:gridCol w:w="1768"/>
        <w:gridCol w:w="2294"/>
      </w:tblGrid>
      <w:tr w:rsidR="00666AD5" w:rsidRPr="00666AD5" w:rsidTr="007C0842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:rsidR="00666AD5" w:rsidRPr="00666AD5" w:rsidTr="007C0842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6AD5" w:rsidRPr="00666AD5" w:rsidRDefault="00666AD5" w:rsidP="00666AD5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666AD5">
              <w:rPr>
                <w:rFonts w:ascii="Arial Narrow" w:eastAsia="仿宋" w:hAnsi="Arial Narrow" w:cs="Arial"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6AD5" w:rsidRPr="00666AD5" w:rsidRDefault="007C0842" w:rsidP="00666AD5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C0842">
              <w:rPr>
                <w:rFonts w:ascii="Arial Narrow" w:eastAsia="仿宋" w:hAnsi="Arial Narrow" w:cs="Arial"/>
                <w:sz w:val="22"/>
              </w:rPr>
              <w:t>301589.SZ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6AD5" w:rsidRPr="00666AD5" w:rsidRDefault="007C0842" w:rsidP="00666AD5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C0842">
              <w:rPr>
                <w:rFonts w:ascii="Arial Narrow" w:eastAsia="仿宋" w:hAnsi="Arial Narrow" w:cs="Arial" w:hint="eastAsia"/>
                <w:sz w:val="22"/>
              </w:rPr>
              <w:t>诺瓦星云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D5" w:rsidRPr="00666AD5" w:rsidRDefault="007C0842" w:rsidP="00666AD5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C0842">
              <w:rPr>
                <w:rFonts w:ascii="Arial Narrow" w:eastAsia="仿宋" w:hAnsi="Arial Narrow" w:cs="Arial"/>
                <w:sz w:val="22"/>
              </w:rPr>
              <w:t>2024-02-08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6AD5" w:rsidRPr="00666AD5" w:rsidRDefault="007C0842" w:rsidP="00666AD5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C0842">
              <w:rPr>
                <w:rFonts w:ascii="Arial Narrow" w:eastAsia="仿宋" w:hAnsi="Arial Narrow" w:cs="Arial" w:hint="eastAsia"/>
                <w:sz w:val="22"/>
              </w:rPr>
              <w:t>大华会计师事务所</w:t>
            </w:r>
            <w:r>
              <w:rPr>
                <w:rFonts w:ascii="Arial Narrow" w:eastAsia="仿宋" w:hAnsi="Arial Narrow" w:cs="Arial" w:hint="eastAsia"/>
                <w:sz w:val="22"/>
              </w:rPr>
              <w:t xml:space="preserve"> </w:t>
            </w:r>
            <w:r w:rsidRPr="007C0842">
              <w:rPr>
                <w:rFonts w:ascii="Arial Narrow" w:eastAsia="仿宋" w:hAnsi="Arial Narrow" w:cs="Arial" w:hint="eastAsia"/>
                <w:sz w:val="22"/>
              </w:rPr>
              <w:t>(</w:t>
            </w:r>
            <w:r w:rsidRPr="007C0842">
              <w:rPr>
                <w:rFonts w:ascii="Arial Narrow" w:eastAsia="仿宋" w:hAnsi="Arial Narrow" w:cs="Arial" w:hint="eastAsia"/>
                <w:sz w:val="22"/>
              </w:rPr>
              <w:t>特殊普通合伙</w:t>
            </w:r>
            <w:r w:rsidRPr="007C0842">
              <w:rPr>
                <w:rFonts w:ascii="Arial Narrow" w:eastAsia="仿宋" w:hAnsi="Arial Narrow" w:cs="Arial" w:hint="eastAsia"/>
                <w:sz w:val="22"/>
              </w:rPr>
              <w:t>)</w:t>
            </w:r>
          </w:p>
        </w:tc>
      </w:tr>
    </w:tbl>
    <w:p w:rsidR="00666AD5" w:rsidRDefault="00666AD5" w:rsidP="00666AD5">
      <w:pPr>
        <w:rPr>
          <w:rFonts w:ascii="仿宋" w:eastAsia="仿宋" w:hAnsi="仿宋" w:cs="Times New Roman"/>
          <w:sz w:val="28"/>
          <w:szCs w:val="28"/>
        </w:rPr>
      </w:pPr>
      <w:r w:rsidRPr="00666AD5">
        <w:rPr>
          <w:rFonts w:ascii="仿宋" w:eastAsia="仿宋" w:hAnsi="仿宋" w:cs="Times New Roman" w:hint="eastAsia"/>
          <w:sz w:val="28"/>
          <w:szCs w:val="28"/>
        </w:rPr>
        <w:t>表4-</w:t>
      </w:r>
      <w:r w:rsidR="00C23B1F">
        <w:rPr>
          <w:rFonts w:ascii="仿宋" w:eastAsia="仿宋" w:hAnsi="仿宋" w:cs="Times New Roman"/>
          <w:sz w:val="28"/>
          <w:szCs w:val="28"/>
        </w:rPr>
        <w:t>2</w:t>
      </w:r>
      <w:r w:rsidRPr="00666AD5">
        <w:rPr>
          <w:rFonts w:ascii="仿宋" w:eastAsia="仿宋" w:hAnsi="仿宋" w:cs="Times New Roman" w:hint="eastAsia"/>
          <w:sz w:val="28"/>
          <w:szCs w:val="28"/>
        </w:rPr>
        <w:t xml:space="preserve">  </w:t>
      </w:r>
      <w:proofErr w:type="gramStart"/>
      <w:r w:rsidRPr="00666AD5">
        <w:rPr>
          <w:rFonts w:ascii="仿宋" w:eastAsia="仿宋" w:hAnsi="仿宋" w:cs="Times New Roman" w:hint="eastAsia"/>
          <w:sz w:val="28"/>
          <w:szCs w:val="28"/>
        </w:rPr>
        <w:t>科创板</w:t>
      </w:r>
      <w:proofErr w:type="gramEnd"/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3"/>
        <w:gridCol w:w="1984"/>
        <w:gridCol w:w="1768"/>
        <w:gridCol w:w="2294"/>
      </w:tblGrid>
      <w:tr w:rsidR="00666AD5" w:rsidRPr="00666AD5" w:rsidTr="007C0842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6AD5" w:rsidRPr="00666AD5" w:rsidRDefault="00666AD5" w:rsidP="00463B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A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:rsidR="007F11CF" w:rsidRPr="00666AD5" w:rsidTr="007C0842">
        <w:trPr>
          <w:trHeight w:val="4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1CF" w:rsidRPr="00666AD5" w:rsidRDefault="007F11CF" w:rsidP="007F11CF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F11CF">
              <w:rPr>
                <w:rFonts w:ascii="Arial Narrow" w:eastAsia="仿宋" w:hAnsi="Arial Narrow" w:cs="Arial"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1CF" w:rsidRPr="007F11CF" w:rsidRDefault="007C0842" w:rsidP="007F11CF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C0842">
              <w:rPr>
                <w:rFonts w:ascii="Arial Narrow" w:eastAsia="仿宋" w:hAnsi="Arial Narrow" w:cs="Arial"/>
                <w:sz w:val="22"/>
              </w:rPr>
              <w:t>688709.SH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1CF" w:rsidRPr="007F11CF" w:rsidRDefault="007C0842" w:rsidP="007F11CF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proofErr w:type="gramStart"/>
            <w:r w:rsidRPr="007C0842">
              <w:rPr>
                <w:rFonts w:ascii="Arial Narrow" w:eastAsia="仿宋" w:hAnsi="Arial Narrow" w:cs="Arial" w:hint="eastAsia"/>
                <w:sz w:val="22"/>
              </w:rPr>
              <w:t>成都华微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1CF" w:rsidRPr="007F11CF" w:rsidRDefault="007C0842" w:rsidP="007F11CF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C0842">
              <w:rPr>
                <w:rFonts w:ascii="Arial Narrow" w:eastAsia="仿宋" w:hAnsi="Arial Narrow" w:cs="Arial"/>
                <w:sz w:val="22"/>
              </w:rPr>
              <w:t>2024-02-07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1CF" w:rsidRPr="007F11CF" w:rsidRDefault="007C0842" w:rsidP="007F11CF">
            <w:pPr>
              <w:jc w:val="center"/>
              <w:rPr>
                <w:rFonts w:ascii="Arial Narrow" w:eastAsia="仿宋" w:hAnsi="Arial Narrow" w:cs="Arial"/>
                <w:sz w:val="22"/>
              </w:rPr>
            </w:pPr>
            <w:r w:rsidRPr="007C0842">
              <w:rPr>
                <w:rFonts w:ascii="Arial Narrow" w:eastAsia="仿宋" w:hAnsi="Arial Narrow" w:cs="Arial" w:hint="eastAsia"/>
                <w:sz w:val="22"/>
              </w:rPr>
              <w:t>中天运会计师事务所</w:t>
            </w:r>
            <w:r w:rsidRPr="007C0842">
              <w:rPr>
                <w:rFonts w:ascii="Arial Narrow" w:eastAsia="仿宋" w:hAnsi="Arial Narrow" w:cs="Arial" w:hint="eastAsia"/>
                <w:sz w:val="22"/>
              </w:rPr>
              <w:t>(</w:t>
            </w:r>
            <w:r w:rsidRPr="007C0842">
              <w:rPr>
                <w:rFonts w:ascii="Arial Narrow" w:eastAsia="仿宋" w:hAnsi="Arial Narrow" w:cs="Arial" w:hint="eastAsia"/>
                <w:sz w:val="22"/>
              </w:rPr>
              <w:t>特殊普通合伙</w:t>
            </w:r>
            <w:r w:rsidRPr="007C0842">
              <w:rPr>
                <w:rFonts w:ascii="Arial Narrow" w:eastAsia="仿宋" w:hAnsi="Arial Narrow" w:cs="Arial" w:hint="eastAsia"/>
                <w:sz w:val="22"/>
              </w:rPr>
              <w:t>)</w:t>
            </w:r>
          </w:p>
        </w:tc>
      </w:tr>
    </w:tbl>
    <w:p w:rsidR="00532040" w:rsidRDefault="00532040">
      <w:bookmarkStart w:id="0" w:name="_GoBack"/>
      <w:bookmarkEnd w:id="0"/>
    </w:p>
    <w:sectPr w:rsidR="0053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D5"/>
    <w:rsid w:val="0049105F"/>
    <w:rsid w:val="00532040"/>
    <w:rsid w:val="00666AD5"/>
    <w:rsid w:val="007C0842"/>
    <w:rsid w:val="007F11CF"/>
    <w:rsid w:val="00B809A2"/>
    <w:rsid w:val="00C23B1F"/>
    <w:rsid w:val="00E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17C77-6E7E-471A-BB0D-63B82870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王潇潇</dc:creator>
  <cp:lastModifiedBy>w</cp:lastModifiedBy>
  <cp:revision>7</cp:revision>
  <dcterms:created xsi:type="dcterms:W3CDTF">2022-04-11T02:07:00Z</dcterms:created>
  <dcterms:modified xsi:type="dcterms:W3CDTF">2024-03-01T08:07:00Z</dcterms:modified>
</cp:coreProperties>
</file>